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A3D1B" w14:textId="37A74AF3" w:rsidR="00D447FD" w:rsidRPr="00860298" w:rsidRDefault="00D447FD" w:rsidP="00D447FD">
      <w:pPr>
        <w:tabs>
          <w:tab w:val="right" w:pos="9781"/>
        </w:tabs>
        <w:rPr>
          <w:rFonts w:ascii="Arial" w:hAnsi="Arial" w:cs="Arial"/>
          <w:b/>
          <w:i/>
          <w:noProof/>
          <w:sz w:val="28"/>
          <w:lang w:eastAsia="ko-KR"/>
        </w:rPr>
      </w:pPr>
      <w:r w:rsidRPr="00860298">
        <w:rPr>
          <w:rFonts w:ascii="Arial" w:hAnsi="Arial" w:cs="Arial"/>
          <w:b/>
          <w:sz w:val="24"/>
          <w:szCs w:val="24"/>
        </w:rPr>
        <w:t>3GPP TSG-RAN WG4 Meeting #</w:t>
      </w:r>
      <w:r>
        <w:rPr>
          <w:rFonts w:ascii="Arial" w:hAnsi="Arial" w:cs="Arial"/>
          <w:b/>
          <w:sz w:val="24"/>
          <w:szCs w:val="24"/>
        </w:rPr>
        <w:t>93</w:t>
      </w:r>
      <w:r w:rsidRPr="00860298">
        <w:rPr>
          <w:rFonts w:ascii="Arial" w:hAnsi="Arial" w:cs="Arial"/>
          <w:b/>
          <w:sz w:val="24"/>
          <w:szCs w:val="24"/>
        </w:rPr>
        <w:tab/>
        <w:t xml:space="preserve"> </w:t>
      </w:r>
      <w:r w:rsidR="00F309A8" w:rsidRPr="00F309A8">
        <w:rPr>
          <w:rFonts w:ascii="Arial" w:hAnsi="Arial" w:cs="Arial"/>
          <w:b/>
          <w:sz w:val="24"/>
          <w:szCs w:val="24"/>
        </w:rPr>
        <w:t>R4-1914156</w:t>
      </w:r>
      <w:bookmarkStart w:id="0" w:name="_GoBack"/>
      <w:bookmarkEnd w:id="0"/>
    </w:p>
    <w:p w14:paraId="15970429" w14:textId="77777777" w:rsidR="00D447FD" w:rsidRPr="00860298" w:rsidRDefault="00D447FD" w:rsidP="00D447FD">
      <w:pPr>
        <w:tabs>
          <w:tab w:val="left" w:pos="2820"/>
        </w:tabs>
        <w:spacing w:after="120"/>
        <w:ind w:left="1985" w:hanging="1985"/>
        <w:rPr>
          <w:rFonts w:ascii="Arial" w:hAnsi="Arial" w:cs="Arial"/>
          <w:b/>
          <w:sz w:val="24"/>
          <w:szCs w:val="24"/>
          <w:lang w:eastAsia="ko-KR"/>
        </w:rPr>
      </w:pPr>
      <w:r>
        <w:rPr>
          <w:rFonts w:ascii="Arial" w:hAnsi="Arial" w:cs="Arial"/>
          <w:b/>
          <w:sz w:val="24"/>
          <w:szCs w:val="24"/>
          <w:lang w:eastAsia="ko-KR"/>
        </w:rPr>
        <w:t>Reno</w:t>
      </w:r>
      <w:r w:rsidRPr="007337A9">
        <w:rPr>
          <w:rFonts w:ascii="Arial" w:hAnsi="Arial" w:cs="Arial"/>
          <w:b/>
          <w:sz w:val="24"/>
          <w:szCs w:val="24"/>
          <w:lang w:eastAsia="ko-KR"/>
        </w:rPr>
        <w:t xml:space="preserve">, </w:t>
      </w:r>
      <w:r>
        <w:rPr>
          <w:rFonts w:ascii="Arial" w:hAnsi="Arial" w:cs="Arial"/>
          <w:b/>
          <w:sz w:val="24"/>
          <w:szCs w:val="24"/>
          <w:lang w:eastAsia="ko-KR"/>
        </w:rPr>
        <w:t>US</w:t>
      </w:r>
      <w:r w:rsidRPr="007337A9">
        <w:rPr>
          <w:rFonts w:ascii="Arial" w:hAnsi="Arial" w:cs="Arial"/>
          <w:b/>
          <w:sz w:val="24"/>
          <w:szCs w:val="24"/>
          <w:lang w:eastAsia="ko-KR"/>
        </w:rPr>
        <w:t xml:space="preserve">, </w:t>
      </w:r>
      <w:r>
        <w:rPr>
          <w:rFonts w:ascii="Arial" w:hAnsi="Arial" w:cs="Arial"/>
          <w:b/>
          <w:sz w:val="24"/>
          <w:szCs w:val="24"/>
          <w:lang w:eastAsia="ko-KR"/>
        </w:rPr>
        <w:t>18-22</w:t>
      </w:r>
      <w:r w:rsidRPr="0049733D">
        <w:rPr>
          <w:rFonts w:ascii="Arial" w:hAnsi="Arial" w:cs="Arial"/>
          <w:b/>
          <w:sz w:val="24"/>
          <w:szCs w:val="24"/>
          <w:lang w:eastAsia="ko-KR"/>
        </w:rPr>
        <w:t xml:space="preserve"> </w:t>
      </w:r>
      <w:r>
        <w:rPr>
          <w:rFonts w:ascii="Arial" w:hAnsi="Arial" w:cs="Arial"/>
          <w:b/>
          <w:sz w:val="24"/>
          <w:szCs w:val="24"/>
          <w:lang w:eastAsia="ko-KR"/>
        </w:rPr>
        <w:t>Nov</w:t>
      </w:r>
      <w:r w:rsidRPr="007337A9">
        <w:rPr>
          <w:rFonts w:ascii="Arial" w:hAnsi="Arial" w:cs="Arial"/>
          <w:b/>
          <w:sz w:val="24"/>
          <w:szCs w:val="24"/>
          <w:lang w:eastAsia="ko-KR"/>
        </w:rPr>
        <w:t>, 201</w:t>
      </w:r>
      <w:r>
        <w:rPr>
          <w:rFonts w:ascii="Arial" w:hAnsi="Arial" w:cs="Arial"/>
          <w:b/>
          <w:sz w:val="24"/>
          <w:szCs w:val="24"/>
          <w:lang w:eastAsia="ko-KR"/>
        </w:rPr>
        <w:t>9</w:t>
      </w:r>
    </w:p>
    <w:p w14:paraId="60004ED2" w14:textId="77777777" w:rsidR="002A47E4" w:rsidRPr="00D447FD" w:rsidRDefault="002A47E4" w:rsidP="00557D6F">
      <w:pPr>
        <w:pStyle w:val="a3"/>
        <w:tabs>
          <w:tab w:val="clear" w:pos="4153"/>
          <w:tab w:val="clear" w:pos="8306"/>
          <w:tab w:val="right" w:pos="9781"/>
        </w:tabs>
        <w:rPr>
          <w:rFonts w:ascii="Arial" w:hAnsi="Arial" w:cs="Arial"/>
          <w:bCs/>
          <w:sz w:val="22"/>
        </w:rPr>
      </w:pPr>
    </w:p>
    <w:p w14:paraId="06DCB89E" w14:textId="77777777" w:rsidR="00463675" w:rsidRDefault="00463675">
      <w:pPr>
        <w:rPr>
          <w:rFonts w:ascii="Arial" w:hAnsi="Arial" w:cs="Arial"/>
        </w:rPr>
      </w:pPr>
    </w:p>
    <w:p w14:paraId="5CA32F35" w14:textId="2F9389F4"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1D2BF3" w:rsidRPr="001D2BF3">
        <w:rPr>
          <w:rFonts w:ascii="Arial" w:hAnsi="Arial" w:cs="Arial"/>
        </w:rPr>
        <w:t xml:space="preserve">Draft LS on linear assumption of </w:t>
      </w:r>
      <w:r w:rsidR="001D2BF3" w:rsidRPr="001D2BF3">
        <w:rPr>
          <w:rFonts w:ascii="Arial" w:hAnsi="Arial" w:cs="Arial"/>
          <w:i/>
        </w:rPr>
        <w:t>maxUplinkdutycycle</w:t>
      </w:r>
      <w:r w:rsidR="001D2BF3" w:rsidRPr="001D2BF3">
        <w:rPr>
          <w:rFonts w:ascii="Arial" w:hAnsi="Arial" w:cs="Arial"/>
        </w:rPr>
        <w:t xml:space="preserve"> capability</w:t>
      </w:r>
    </w:p>
    <w:p w14:paraId="7B56EBBA" w14:textId="77777777"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509E38DA" w14:textId="77777777"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524AA">
        <w:rPr>
          <w:rFonts w:ascii="Arial" w:hAnsi="Arial" w:cs="Arial"/>
          <w:bCs/>
        </w:rPr>
        <w:t>6</w:t>
      </w:r>
    </w:p>
    <w:p w14:paraId="60F7EDD1" w14:textId="4CBB9A4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08669E" w:rsidRPr="0008669E">
        <w:rPr>
          <w:rFonts w:ascii="Arial" w:hAnsi="Arial" w:cs="Arial"/>
          <w:bCs/>
        </w:rPr>
        <w:t>TEI16</w:t>
      </w:r>
    </w:p>
    <w:p w14:paraId="226B56F9" w14:textId="77777777" w:rsidR="00463675" w:rsidRPr="00385529" w:rsidRDefault="00463675">
      <w:pPr>
        <w:spacing w:after="60"/>
        <w:ind w:left="1985" w:hanging="1985"/>
        <w:rPr>
          <w:rFonts w:ascii="Arial" w:hAnsi="Arial" w:cs="Arial"/>
          <w:b/>
        </w:rPr>
      </w:pPr>
    </w:p>
    <w:p w14:paraId="0AF46574" w14:textId="1C0873D4"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AA0252">
        <w:rPr>
          <w:rFonts w:ascii="Arial" w:hAnsi="Arial" w:cs="Arial"/>
          <w:bCs/>
        </w:rPr>
        <w:t>OPPO</w:t>
      </w:r>
      <w:r w:rsidR="00F56A18">
        <w:rPr>
          <w:rFonts w:ascii="Arial" w:hAnsi="Arial" w:cs="Arial"/>
          <w:bCs/>
        </w:rPr>
        <w:t xml:space="preserve"> (</w:t>
      </w:r>
      <w:r w:rsidR="00A8524C" w:rsidRPr="00D64D96">
        <w:rPr>
          <w:rFonts w:ascii="Arial" w:hAnsi="Arial" w:cs="Arial"/>
          <w:bCs/>
        </w:rPr>
        <w:t>TSG RAN WG</w:t>
      </w:r>
      <w:r w:rsidR="00F56A18">
        <w:rPr>
          <w:rFonts w:ascii="Arial" w:hAnsi="Arial" w:cs="Arial"/>
          <w:bCs/>
        </w:rPr>
        <w:t>4)</w:t>
      </w:r>
    </w:p>
    <w:p w14:paraId="5CE4C232" w14:textId="69695936"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247BE7">
        <w:rPr>
          <w:rFonts w:ascii="Arial" w:hAnsi="Arial" w:cs="Arial"/>
          <w:bCs/>
        </w:rPr>
        <w:t xml:space="preserve">RAN </w:t>
      </w:r>
      <w:r w:rsidR="00385529" w:rsidRPr="00385529">
        <w:rPr>
          <w:rFonts w:ascii="Arial" w:hAnsi="Arial" w:cs="Arial"/>
          <w:bCs/>
        </w:rPr>
        <w:t>WG</w:t>
      </w:r>
      <w:r w:rsidR="00F56A18">
        <w:rPr>
          <w:rFonts w:ascii="Arial" w:hAnsi="Arial" w:cs="Arial"/>
          <w:bCs/>
        </w:rPr>
        <w:t>2</w:t>
      </w:r>
    </w:p>
    <w:p w14:paraId="4EFAD4B3" w14:textId="113A2A31" w:rsidR="002633C1" w:rsidRPr="002A47E4" w:rsidRDefault="002633C1">
      <w:pPr>
        <w:spacing w:after="60"/>
        <w:ind w:left="1985" w:hanging="1985"/>
        <w:rPr>
          <w:rFonts w:ascii="Arial" w:hAnsi="Arial" w:cs="Arial"/>
          <w:bCs/>
          <w:lang w:val="fi-FI"/>
        </w:rPr>
      </w:pPr>
      <w:r w:rsidRPr="002A47E4">
        <w:rPr>
          <w:rFonts w:ascii="Arial" w:hAnsi="Arial" w:cs="Arial"/>
          <w:b/>
          <w:lang w:val="fi-FI"/>
        </w:rPr>
        <w:t>Cc:</w:t>
      </w:r>
      <w:r w:rsidR="00E7017E" w:rsidRPr="002A47E4">
        <w:rPr>
          <w:rFonts w:ascii="Arial" w:hAnsi="Arial" w:cs="Arial"/>
          <w:bCs/>
          <w:lang w:val="fi-FI"/>
        </w:rPr>
        <w:tab/>
      </w:r>
    </w:p>
    <w:p w14:paraId="07BEBD62" w14:textId="77777777" w:rsidR="00463675" w:rsidRPr="002A47E4" w:rsidRDefault="00463675">
      <w:pPr>
        <w:spacing w:after="60"/>
        <w:ind w:left="1985" w:hanging="1985"/>
        <w:rPr>
          <w:rFonts w:ascii="Arial" w:hAnsi="Arial" w:cs="Arial"/>
          <w:bCs/>
          <w:lang w:val="fi-FI"/>
        </w:rPr>
      </w:pPr>
    </w:p>
    <w:p w14:paraId="3B7410B9" w14:textId="77777777" w:rsidR="00463675" w:rsidRPr="002A47E4" w:rsidRDefault="00463675">
      <w:pPr>
        <w:tabs>
          <w:tab w:val="left" w:pos="2268"/>
        </w:tabs>
        <w:rPr>
          <w:rFonts w:ascii="Arial" w:hAnsi="Arial" w:cs="Arial"/>
          <w:bCs/>
          <w:lang w:val="fi-FI"/>
        </w:rPr>
      </w:pPr>
      <w:r w:rsidRPr="002A47E4">
        <w:rPr>
          <w:rFonts w:ascii="Arial" w:hAnsi="Arial" w:cs="Arial"/>
          <w:b/>
          <w:lang w:val="fi-FI"/>
        </w:rPr>
        <w:t>Contact Person:</w:t>
      </w:r>
      <w:r w:rsidRPr="002A47E4">
        <w:rPr>
          <w:rFonts w:ascii="Arial" w:hAnsi="Arial" w:cs="Arial"/>
          <w:bCs/>
          <w:lang w:val="fi-FI"/>
        </w:rPr>
        <w:tab/>
      </w:r>
    </w:p>
    <w:p w14:paraId="6EB264EB" w14:textId="6D4192A1" w:rsidR="00463675" w:rsidRPr="00B524AA" w:rsidRDefault="00463675">
      <w:pPr>
        <w:pStyle w:val="4"/>
        <w:tabs>
          <w:tab w:val="left" w:pos="2268"/>
        </w:tabs>
        <w:ind w:left="567"/>
        <w:rPr>
          <w:rFonts w:cs="Arial"/>
          <w:b w:val="0"/>
          <w:bCs/>
          <w:lang w:val="fi-FI"/>
        </w:rPr>
      </w:pPr>
      <w:r w:rsidRPr="00B524AA">
        <w:rPr>
          <w:rFonts w:cs="Arial"/>
          <w:lang w:val="fi-FI"/>
        </w:rPr>
        <w:t>Name:</w:t>
      </w:r>
      <w:r w:rsidRPr="00B524AA">
        <w:rPr>
          <w:rFonts w:cs="Arial"/>
          <w:b w:val="0"/>
          <w:bCs/>
          <w:lang w:val="fi-FI"/>
        </w:rPr>
        <w:tab/>
      </w:r>
      <w:r w:rsidR="00AA0252">
        <w:rPr>
          <w:rFonts w:cs="Arial"/>
          <w:b w:val="0"/>
          <w:bCs/>
          <w:lang w:val="fi-FI"/>
        </w:rPr>
        <w:t>Jinqiang Xing</w:t>
      </w:r>
    </w:p>
    <w:p w14:paraId="4CD671CC" w14:textId="2EC3EF7E" w:rsidR="00463675" w:rsidRPr="00AA0252" w:rsidRDefault="00463675">
      <w:pPr>
        <w:pStyle w:val="7"/>
        <w:tabs>
          <w:tab w:val="left" w:pos="2268"/>
        </w:tabs>
        <w:ind w:left="567"/>
        <w:rPr>
          <w:rFonts w:cs="Arial"/>
          <w:b w:val="0"/>
          <w:bCs/>
          <w:color w:val="auto"/>
          <w:lang w:val="en-US"/>
        </w:rPr>
      </w:pPr>
      <w:r w:rsidRPr="00AA0252">
        <w:rPr>
          <w:rFonts w:cs="Arial"/>
          <w:color w:val="auto"/>
          <w:lang w:val="en-US"/>
        </w:rPr>
        <w:t>E-mail Address:</w:t>
      </w:r>
      <w:r w:rsidRPr="00AA0252">
        <w:rPr>
          <w:rFonts w:cs="Arial"/>
          <w:b w:val="0"/>
          <w:bCs/>
          <w:color w:val="auto"/>
          <w:lang w:val="en-US"/>
        </w:rPr>
        <w:tab/>
      </w:r>
      <w:r w:rsidR="00AA0252" w:rsidRPr="00AA0252">
        <w:rPr>
          <w:rFonts w:cs="Arial"/>
          <w:b w:val="0"/>
          <w:bCs/>
          <w:color w:val="auto"/>
          <w:lang w:val="en-US"/>
        </w:rPr>
        <w:t>xingjinqiang</w:t>
      </w:r>
      <w:r w:rsidR="00B524AA" w:rsidRPr="00AA0252">
        <w:rPr>
          <w:rFonts w:cs="Arial"/>
          <w:b w:val="0"/>
          <w:bCs/>
          <w:color w:val="auto"/>
          <w:lang w:val="en-US"/>
        </w:rPr>
        <w:t>@</w:t>
      </w:r>
      <w:r w:rsidR="00AA0252" w:rsidRPr="00AA0252">
        <w:rPr>
          <w:rFonts w:cs="Arial"/>
          <w:b w:val="0"/>
          <w:bCs/>
          <w:color w:val="auto"/>
          <w:lang w:val="en-US"/>
        </w:rPr>
        <w:t>oppo</w:t>
      </w:r>
      <w:r w:rsidR="00B524AA" w:rsidRPr="00AA0252">
        <w:rPr>
          <w:rFonts w:cs="Arial"/>
          <w:b w:val="0"/>
          <w:bCs/>
          <w:color w:val="auto"/>
          <w:lang w:val="en-US"/>
        </w:rPr>
        <w:t>.com</w:t>
      </w:r>
    </w:p>
    <w:p w14:paraId="59D884A3" w14:textId="77777777" w:rsidR="00463675" w:rsidRPr="002A47E4" w:rsidRDefault="00463675">
      <w:pPr>
        <w:spacing w:after="60"/>
        <w:ind w:left="1985" w:hanging="1985"/>
        <w:rPr>
          <w:rFonts w:ascii="Arial" w:hAnsi="Arial" w:cs="Arial"/>
          <w:b/>
          <w:lang w:val="en-US"/>
        </w:rPr>
      </w:pPr>
    </w:p>
    <w:p w14:paraId="62653FC6"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614C719C" w14:textId="77777777" w:rsidR="00923E7C" w:rsidRDefault="00923E7C">
      <w:pPr>
        <w:spacing w:after="60"/>
        <w:ind w:left="1985" w:hanging="1985"/>
        <w:rPr>
          <w:rFonts w:ascii="Arial" w:hAnsi="Arial" w:cs="Arial"/>
          <w:b/>
        </w:rPr>
      </w:pPr>
    </w:p>
    <w:p w14:paraId="4CAF4FFA"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7C9C0FA5" w14:textId="77777777" w:rsidR="00463675" w:rsidRDefault="00463675">
      <w:pPr>
        <w:pBdr>
          <w:bottom w:val="single" w:sz="4" w:space="1" w:color="auto"/>
        </w:pBdr>
        <w:rPr>
          <w:rFonts w:ascii="Arial" w:hAnsi="Arial" w:cs="Arial"/>
        </w:rPr>
      </w:pPr>
    </w:p>
    <w:p w14:paraId="0A112761" w14:textId="77777777" w:rsidR="00463675" w:rsidRDefault="00463675">
      <w:pPr>
        <w:rPr>
          <w:rFonts w:ascii="Arial" w:hAnsi="Arial" w:cs="Arial"/>
        </w:rPr>
      </w:pPr>
    </w:p>
    <w:p w14:paraId="4F206038" w14:textId="77777777" w:rsidR="00463675" w:rsidRDefault="00463675">
      <w:pPr>
        <w:spacing w:after="120"/>
        <w:rPr>
          <w:rFonts w:ascii="Arial" w:hAnsi="Arial" w:cs="Arial"/>
          <w:b/>
        </w:rPr>
      </w:pPr>
      <w:r>
        <w:rPr>
          <w:rFonts w:ascii="Arial" w:hAnsi="Arial" w:cs="Arial"/>
          <w:b/>
        </w:rPr>
        <w:t>1. Overall Description:</w:t>
      </w:r>
    </w:p>
    <w:p w14:paraId="5B9F61F2" w14:textId="60F37107" w:rsidR="005239C8" w:rsidRDefault="002710FF" w:rsidP="009F303A">
      <w:pPr>
        <w:pStyle w:val="a3"/>
        <w:spacing w:after="120"/>
        <w:jc w:val="both"/>
        <w:rPr>
          <w:rFonts w:ascii="Arial" w:hAnsi="Arial" w:cs="Arial"/>
        </w:rPr>
      </w:pPr>
      <w:r>
        <w:rPr>
          <w:rFonts w:ascii="Arial" w:hAnsi="Arial" w:cs="Arial"/>
          <w:lang w:val="en-US" w:eastAsia="zh-CN"/>
        </w:rPr>
        <w:t>I</w:t>
      </w:r>
      <w:r>
        <w:rPr>
          <w:rFonts w:ascii="Arial" w:hAnsi="Arial" w:cs="Arial" w:hint="eastAsia"/>
          <w:lang w:val="en-US" w:eastAsia="zh-CN"/>
        </w:rPr>
        <w:t>n Rel-15</w:t>
      </w:r>
      <w:r w:rsidR="00027B57">
        <w:rPr>
          <w:rFonts w:ascii="Arial" w:hAnsi="Arial" w:cs="Arial" w:hint="eastAsia"/>
          <w:lang w:val="en-US" w:eastAsia="zh-CN"/>
        </w:rPr>
        <w:t xml:space="preserve">, </w:t>
      </w:r>
      <w:r w:rsidR="00D0073C">
        <w:rPr>
          <w:rFonts w:ascii="Arial" w:hAnsi="Arial" w:cs="Arial"/>
          <w:lang w:val="en-US" w:eastAsia="zh-CN"/>
        </w:rPr>
        <w:t xml:space="preserve">to solve HPUE SAR issue, the </w:t>
      </w:r>
      <w:r w:rsidR="007C7971" w:rsidRPr="007C7971">
        <w:rPr>
          <w:rFonts w:ascii="Arial" w:hAnsi="Arial" w:cs="Arial"/>
          <w:i/>
          <w:lang w:val="en-US" w:eastAsia="zh-CN"/>
        </w:rPr>
        <w:t>maxUplinkDutyCycle-PC2-FR1</w:t>
      </w:r>
      <w:r w:rsidR="007C7971">
        <w:rPr>
          <w:rFonts w:ascii="Arial" w:hAnsi="Arial" w:cs="Arial"/>
          <w:i/>
          <w:lang w:val="en-US" w:eastAsia="zh-CN"/>
        </w:rPr>
        <w:t xml:space="preserve"> </w:t>
      </w:r>
      <w:r w:rsidR="00027B57" w:rsidRPr="00C2456D">
        <w:rPr>
          <w:rFonts w:ascii="Arial" w:hAnsi="Arial" w:cs="Arial"/>
          <w:lang w:val="en-US" w:eastAsia="zh-CN"/>
        </w:rPr>
        <w:t>capability</w:t>
      </w:r>
      <w:r w:rsidR="00027B57">
        <w:rPr>
          <w:rFonts w:ascii="Arial" w:hAnsi="Arial" w:cs="Arial"/>
          <w:i/>
          <w:lang w:val="en-US" w:eastAsia="zh-CN"/>
        </w:rPr>
        <w:t xml:space="preserve"> </w:t>
      </w:r>
      <w:r w:rsidR="00D0073C">
        <w:rPr>
          <w:rFonts w:ascii="Arial" w:hAnsi="Arial" w:cs="Arial"/>
          <w:lang w:val="en-US" w:eastAsia="zh-CN"/>
        </w:rPr>
        <w:t>was</w:t>
      </w:r>
      <w:r w:rsidR="00027B57">
        <w:rPr>
          <w:rFonts w:ascii="Arial" w:hAnsi="Arial" w:cs="Arial"/>
          <w:lang w:val="en-US" w:eastAsia="zh-CN"/>
        </w:rPr>
        <w:t xml:space="preserve"> defined </w:t>
      </w:r>
      <w:r w:rsidR="005239C8">
        <w:rPr>
          <w:rFonts w:ascii="Arial" w:hAnsi="Arial" w:cs="Arial"/>
          <w:lang w:val="en-US" w:eastAsia="zh-CN"/>
        </w:rPr>
        <w:t xml:space="preserve">and UE </w:t>
      </w:r>
      <w:r w:rsidR="00B26E96">
        <w:rPr>
          <w:rFonts w:ascii="Arial" w:hAnsi="Arial" w:cs="Arial"/>
          <w:lang w:val="en-US" w:eastAsia="zh-CN"/>
        </w:rPr>
        <w:t>will</w:t>
      </w:r>
      <w:r w:rsidR="005239C8">
        <w:rPr>
          <w:rFonts w:ascii="Arial" w:hAnsi="Arial" w:cs="Arial"/>
          <w:lang w:val="en-US" w:eastAsia="zh-CN"/>
        </w:rPr>
        <w:t xml:space="preserve"> do </w:t>
      </w:r>
      <w:r w:rsidR="00B26E96">
        <w:rPr>
          <w:rFonts w:ascii="Arial" w:hAnsi="Arial" w:cs="Arial"/>
          <w:lang w:val="en-US" w:eastAsia="zh-CN"/>
        </w:rPr>
        <w:t xml:space="preserve">3dB </w:t>
      </w:r>
      <w:r w:rsidR="005239C8">
        <w:rPr>
          <w:rFonts w:ascii="Arial" w:hAnsi="Arial" w:cs="Arial"/>
          <w:lang w:val="en-US" w:eastAsia="zh-CN"/>
        </w:rPr>
        <w:t>power class fallback from power class 2 to power class 3.</w:t>
      </w:r>
      <w:r w:rsidR="00B26E96">
        <w:rPr>
          <w:rFonts w:ascii="Arial" w:hAnsi="Arial" w:cs="Arial"/>
          <w:lang w:val="en-US" w:eastAsia="zh-CN"/>
        </w:rPr>
        <w:t xml:space="preserve"> However, for some UEs 3dB power back off is unnecessary to meet SAR. Therefore, RAN4 discussed how to optimize the HPUE power class fallback issue and agreed to adopt the linear assumption of the </w:t>
      </w:r>
      <w:r w:rsidR="00BA4253" w:rsidRPr="007C7971">
        <w:rPr>
          <w:rFonts w:ascii="Arial" w:hAnsi="Arial" w:cs="Arial"/>
          <w:i/>
          <w:lang w:val="en-US" w:eastAsia="zh-CN"/>
        </w:rPr>
        <w:t>maxUplinkDutyCycle-PC2-FR1</w:t>
      </w:r>
      <w:r w:rsidR="00BA4253">
        <w:rPr>
          <w:rFonts w:ascii="Arial" w:hAnsi="Arial" w:cs="Arial"/>
          <w:i/>
          <w:lang w:val="en-US" w:eastAsia="zh-CN"/>
        </w:rPr>
        <w:t xml:space="preserve"> </w:t>
      </w:r>
      <w:r w:rsidR="00B26E96" w:rsidRPr="001D2BF3">
        <w:rPr>
          <w:rFonts w:ascii="Arial" w:hAnsi="Arial" w:cs="Arial"/>
        </w:rPr>
        <w:t>capability</w:t>
      </w:r>
      <w:r w:rsidR="00B26E96">
        <w:rPr>
          <w:rFonts w:ascii="Arial" w:hAnsi="Arial" w:cs="Arial"/>
        </w:rPr>
        <w:t xml:space="preserve"> which makes UE can use higher UL duty cycle when the output power is lower. </w:t>
      </w:r>
      <w:r w:rsidR="00CA0E5C">
        <w:rPr>
          <w:rFonts w:ascii="Arial" w:hAnsi="Arial" w:cs="Arial"/>
        </w:rPr>
        <w:t>Defining UE capability is considered as necessary from RAN4 perspective t</w:t>
      </w:r>
      <w:r w:rsidR="00B26E96">
        <w:rPr>
          <w:rFonts w:ascii="Arial" w:hAnsi="Arial" w:cs="Arial"/>
        </w:rPr>
        <w:t xml:space="preserve">o distinguish UEs with or without this </w:t>
      </w:r>
      <w:r w:rsidR="00CA0E5C">
        <w:rPr>
          <w:rFonts w:ascii="Arial" w:hAnsi="Arial" w:cs="Arial"/>
        </w:rPr>
        <w:t>feature</w:t>
      </w:r>
      <w:r w:rsidR="00B26E96">
        <w:rPr>
          <w:rFonts w:ascii="Arial" w:hAnsi="Arial" w:cs="Arial"/>
        </w:rPr>
        <w:t>.</w:t>
      </w:r>
    </w:p>
    <w:p w14:paraId="7BD73FC7" w14:textId="77777777" w:rsidR="003C4A94" w:rsidRDefault="003C4A94" w:rsidP="009F303A">
      <w:pPr>
        <w:pStyle w:val="a3"/>
        <w:spacing w:after="120"/>
        <w:jc w:val="both"/>
        <w:rPr>
          <w:rFonts w:ascii="Arial" w:hAnsi="Arial" w:cs="Arial"/>
          <w:lang w:val="en-US" w:eastAsia="zh-CN"/>
        </w:rPr>
      </w:pPr>
    </w:p>
    <w:p w14:paraId="4D277E5A" w14:textId="20DA34CA" w:rsidR="00247BE7" w:rsidRDefault="004B673C" w:rsidP="006D36D9">
      <w:pPr>
        <w:pStyle w:val="a3"/>
        <w:spacing w:after="120"/>
        <w:rPr>
          <w:rFonts w:ascii="Arial" w:hAnsi="Arial" w:cs="Arial"/>
        </w:rPr>
      </w:pPr>
      <w:r>
        <w:rPr>
          <w:rFonts w:ascii="Arial" w:hAnsi="Arial" w:cs="Arial"/>
        </w:rPr>
        <w:t>RAN4 would like to ask RAN2</w:t>
      </w:r>
      <w:r w:rsidR="00181FC6">
        <w:rPr>
          <w:rFonts w:ascii="Arial" w:hAnsi="Arial" w:cs="Arial"/>
        </w:rPr>
        <w:t xml:space="preserve"> to</w:t>
      </w:r>
      <w:r w:rsidR="00C60C87">
        <w:rPr>
          <w:rFonts w:ascii="Arial" w:hAnsi="Arial" w:cs="Arial"/>
        </w:rPr>
        <w:t xml:space="preserve"> </w:t>
      </w:r>
      <w:r w:rsidR="00F3635B">
        <w:rPr>
          <w:rFonts w:ascii="Arial" w:hAnsi="Arial" w:cs="Arial"/>
        </w:rPr>
        <w:t xml:space="preserve">take above into consideration </w:t>
      </w:r>
      <w:r w:rsidR="00B66150">
        <w:rPr>
          <w:rFonts w:ascii="Arial" w:hAnsi="Arial" w:cs="Arial"/>
        </w:rPr>
        <w:t>and defining</w:t>
      </w:r>
      <w:r w:rsidR="00F3635B">
        <w:rPr>
          <w:rFonts w:ascii="Arial" w:hAnsi="Arial" w:cs="Arial"/>
        </w:rPr>
        <w:t xml:space="preserve"> necessary </w:t>
      </w:r>
      <w:r w:rsidR="00B66150">
        <w:rPr>
          <w:rFonts w:ascii="Arial" w:hAnsi="Arial" w:cs="Arial"/>
        </w:rPr>
        <w:t xml:space="preserve">capability </w:t>
      </w:r>
      <w:r w:rsidR="00F3635B">
        <w:rPr>
          <w:rFonts w:ascii="Arial" w:hAnsi="Arial" w:cs="Arial"/>
        </w:rPr>
        <w:t>signalling</w:t>
      </w:r>
      <w:r w:rsidR="00064739">
        <w:rPr>
          <w:rFonts w:ascii="Arial" w:hAnsi="Arial" w:cs="Arial"/>
        </w:rPr>
        <w:t>.</w:t>
      </w:r>
    </w:p>
    <w:p w14:paraId="0E05B385" w14:textId="77777777" w:rsidR="00B66150" w:rsidRPr="00FF5644" w:rsidRDefault="00B66150" w:rsidP="006D36D9">
      <w:pPr>
        <w:pStyle w:val="a3"/>
        <w:spacing w:after="120"/>
        <w:rPr>
          <w:rFonts w:ascii="Arial" w:hAnsi="Arial" w:cs="Arial"/>
        </w:rPr>
      </w:pPr>
    </w:p>
    <w:p w14:paraId="7F271005" w14:textId="77777777" w:rsidR="00463675" w:rsidRDefault="00463675">
      <w:pPr>
        <w:spacing w:after="120"/>
        <w:rPr>
          <w:rFonts w:ascii="Arial" w:hAnsi="Arial" w:cs="Arial"/>
          <w:b/>
        </w:rPr>
      </w:pPr>
      <w:r>
        <w:rPr>
          <w:rFonts w:ascii="Arial" w:hAnsi="Arial" w:cs="Arial"/>
          <w:b/>
        </w:rPr>
        <w:t>2. Actions:</w:t>
      </w:r>
    </w:p>
    <w:p w14:paraId="19189F34" w14:textId="569697BA" w:rsidR="00E57BA2" w:rsidRDefault="00B524AA" w:rsidP="0093294E">
      <w:pPr>
        <w:spacing w:after="120"/>
        <w:ind w:left="993" w:hanging="993"/>
        <w:rPr>
          <w:rFonts w:ascii="Arial" w:hAnsi="Arial" w:cs="Arial"/>
          <w:b/>
        </w:rPr>
      </w:pPr>
      <w:r>
        <w:rPr>
          <w:rFonts w:ascii="Arial" w:hAnsi="Arial" w:cs="Arial"/>
          <w:b/>
        </w:rPr>
        <w:t xml:space="preserve">ACTION: </w:t>
      </w:r>
      <w:r>
        <w:rPr>
          <w:rFonts w:ascii="Arial" w:hAnsi="Arial" w:cs="Arial"/>
          <w:b/>
        </w:rPr>
        <w:tab/>
      </w:r>
      <w:r w:rsidR="0093294E">
        <w:rPr>
          <w:rFonts w:ascii="Arial" w:hAnsi="Arial" w:cs="Arial"/>
        </w:rPr>
        <w:t xml:space="preserve">RAN4 respectfully ask RAN2 to design </w:t>
      </w:r>
      <w:r w:rsidR="00885D86">
        <w:rPr>
          <w:rFonts w:ascii="Arial" w:hAnsi="Arial" w:cs="Arial"/>
        </w:rPr>
        <w:t xml:space="preserve">capability </w:t>
      </w:r>
      <w:r w:rsidR="0093294E">
        <w:rPr>
          <w:rFonts w:ascii="Arial" w:hAnsi="Arial" w:cs="Arial"/>
        </w:rPr>
        <w:t>signalling for</w:t>
      </w:r>
      <w:r w:rsidR="00885D86">
        <w:rPr>
          <w:rFonts w:ascii="Arial" w:hAnsi="Arial" w:cs="Arial"/>
        </w:rPr>
        <w:t xml:space="preserve"> UEs</w:t>
      </w:r>
      <w:r w:rsidR="0093294E">
        <w:rPr>
          <w:rFonts w:ascii="Arial" w:hAnsi="Arial" w:cs="Arial"/>
        </w:rPr>
        <w:t xml:space="preserve"> </w:t>
      </w:r>
      <w:r w:rsidR="00885D86">
        <w:rPr>
          <w:rFonts w:ascii="Arial" w:hAnsi="Arial" w:cs="Arial"/>
        </w:rPr>
        <w:t xml:space="preserve">support </w:t>
      </w:r>
      <w:r w:rsidR="00885D86">
        <w:rPr>
          <w:rFonts w:ascii="Arial" w:hAnsi="Arial" w:cs="Arial"/>
          <w:lang w:val="en-US" w:eastAsia="zh-CN"/>
        </w:rPr>
        <w:t xml:space="preserve">linear assumption of the </w:t>
      </w:r>
      <w:r w:rsidR="00E67B54" w:rsidRPr="007C7971">
        <w:rPr>
          <w:rFonts w:ascii="Arial" w:hAnsi="Arial" w:cs="Arial"/>
          <w:i/>
          <w:lang w:val="en-US" w:eastAsia="zh-CN"/>
        </w:rPr>
        <w:t>maxUplinkDutyCycle-PC2-FR1</w:t>
      </w:r>
      <w:r w:rsidR="00E67B54">
        <w:rPr>
          <w:rFonts w:ascii="Arial" w:hAnsi="Arial" w:cs="Arial"/>
          <w:i/>
          <w:lang w:val="en-US" w:eastAsia="zh-CN"/>
        </w:rPr>
        <w:t xml:space="preserve"> </w:t>
      </w:r>
      <w:r w:rsidR="00885D86" w:rsidRPr="001D2BF3">
        <w:rPr>
          <w:rFonts w:ascii="Arial" w:hAnsi="Arial" w:cs="Arial"/>
        </w:rPr>
        <w:t>capability</w:t>
      </w:r>
      <w:r w:rsidR="0093294E">
        <w:rPr>
          <w:rFonts w:ascii="Arial" w:hAnsi="Arial" w:cs="Arial"/>
        </w:rPr>
        <w:t xml:space="preserve"> in Rel-16.</w:t>
      </w:r>
    </w:p>
    <w:p w14:paraId="60A04064" w14:textId="77777777" w:rsidR="00B524AA" w:rsidRDefault="00B524AA">
      <w:pPr>
        <w:spacing w:after="120"/>
        <w:rPr>
          <w:rFonts w:ascii="Arial" w:hAnsi="Arial" w:cs="Arial"/>
          <w:b/>
        </w:rPr>
      </w:pPr>
    </w:p>
    <w:p w14:paraId="7ED3267F" w14:textId="77777777" w:rsidR="00E7017E"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F56A18">
        <w:rPr>
          <w:rFonts w:ascii="Arial" w:hAnsi="Arial" w:cs="Arial"/>
          <w:b/>
        </w:rPr>
        <w:t>4</w:t>
      </w:r>
      <w:r>
        <w:rPr>
          <w:rFonts w:ascii="Arial" w:hAnsi="Arial" w:cs="Arial"/>
          <w:b/>
        </w:rPr>
        <w:t xml:space="preserve"> Meetings:</w:t>
      </w:r>
    </w:p>
    <w:p w14:paraId="48F1853F" w14:textId="7C9FDF75" w:rsidR="00D214C8" w:rsidRPr="0093294F" w:rsidRDefault="002A47E4" w:rsidP="005C7689">
      <w:pPr>
        <w:spacing w:after="120"/>
        <w:rPr>
          <w:rFonts w:ascii="Arial" w:hAnsi="Arial" w:cs="Arial"/>
        </w:rPr>
      </w:pPr>
      <w:r w:rsidRPr="00F56A18">
        <w:rPr>
          <w:rFonts w:ascii="Arial" w:hAnsi="Arial" w:cs="Arial"/>
        </w:rPr>
        <w:t>3GPP</w:t>
      </w:r>
      <w:r>
        <w:rPr>
          <w:rFonts w:ascii="Arial" w:hAnsi="Arial" w:cs="Arial"/>
        </w:rPr>
        <w:t xml:space="preserve"> </w:t>
      </w:r>
      <w:r w:rsidRPr="00F56A18">
        <w:rPr>
          <w:rFonts w:ascii="Arial" w:hAnsi="Arial" w:cs="Arial"/>
        </w:rPr>
        <w:t>RAN4#9</w:t>
      </w:r>
      <w:r>
        <w:rPr>
          <w:rFonts w:ascii="Arial" w:hAnsi="Arial" w:cs="Arial"/>
        </w:rPr>
        <w:t>4</w:t>
      </w:r>
      <w:r w:rsidRPr="00F56A18">
        <w:rPr>
          <w:rFonts w:ascii="Arial" w:hAnsi="Arial" w:cs="Arial"/>
        </w:rPr>
        <w:t xml:space="preserve">  </w:t>
      </w:r>
      <w:r>
        <w:rPr>
          <w:rFonts w:ascii="Arial" w:hAnsi="Arial" w:cs="Arial"/>
        </w:rPr>
        <w:tab/>
        <w:t>24</w:t>
      </w:r>
      <w:r w:rsidRPr="00D214C8">
        <w:rPr>
          <w:rFonts w:ascii="Arial" w:hAnsi="Arial" w:cs="Arial"/>
        </w:rPr>
        <w:t xml:space="preserve"> </w:t>
      </w:r>
      <w:r>
        <w:rPr>
          <w:rFonts w:ascii="Arial" w:hAnsi="Arial" w:cs="Arial"/>
        </w:rPr>
        <w:t>– 28 Feb</w:t>
      </w:r>
      <w:r w:rsidRPr="00D214C8">
        <w:rPr>
          <w:rFonts w:ascii="Arial" w:hAnsi="Arial" w:cs="Arial"/>
        </w:rPr>
        <w:t xml:space="preserve"> 20</w:t>
      </w:r>
      <w:r>
        <w:rPr>
          <w:rFonts w:ascii="Arial" w:hAnsi="Arial" w:cs="Arial"/>
        </w:rPr>
        <w:t>20</w:t>
      </w:r>
      <w:r w:rsidRPr="00D214C8">
        <w:rPr>
          <w:rFonts w:ascii="Arial" w:hAnsi="Arial" w:cs="Arial"/>
        </w:rPr>
        <w:t xml:space="preserve"> </w:t>
      </w:r>
      <w:r w:rsidRPr="00F56A18">
        <w:rPr>
          <w:rFonts w:ascii="Arial" w:hAnsi="Arial" w:cs="Arial"/>
        </w:rPr>
        <w:t xml:space="preserve">     </w:t>
      </w:r>
      <w:r>
        <w:rPr>
          <w:rFonts w:ascii="Arial" w:hAnsi="Arial" w:cs="Arial"/>
        </w:rPr>
        <w:t>Athens, Greece</w:t>
      </w:r>
      <w:r w:rsidRPr="00D214C8">
        <w:rPr>
          <w:rFonts w:ascii="Arial" w:hAnsi="Arial" w:cs="Arial"/>
        </w:rPr>
        <w:t xml:space="preserve"> </w:t>
      </w:r>
      <w:r w:rsidRPr="00F56A18">
        <w:rPr>
          <w:rFonts w:ascii="Arial" w:hAnsi="Arial" w:cs="Arial"/>
        </w:rPr>
        <w:t xml:space="preserve">  </w:t>
      </w:r>
    </w:p>
    <w:sectPr w:rsidR="00D214C8" w:rsidRPr="0093294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71C47" w14:textId="77777777" w:rsidR="000916A8" w:rsidRDefault="000916A8">
      <w:r>
        <w:separator/>
      </w:r>
    </w:p>
  </w:endnote>
  <w:endnote w:type="continuationSeparator" w:id="0">
    <w:p w14:paraId="58A71F34" w14:textId="77777777" w:rsidR="000916A8" w:rsidRDefault="0009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284A9A" w14:textId="77777777" w:rsidR="000916A8" w:rsidRDefault="000916A8">
      <w:r>
        <w:separator/>
      </w:r>
    </w:p>
  </w:footnote>
  <w:footnote w:type="continuationSeparator" w:id="0">
    <w:p w14:paraId="56173344" w14:textId="77777777" w:rsidR="000916A8" w:rsidRDefault="000916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3D1766"/>
    <w:multiLevelType w:val="hybridMultilevel"/>
    <w:tmpl w:val="CAA23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7F5863"/>
    <w:multiLevelType w:val="hybridMultilevel"/>
    <w:tmpl w:val="A260CF60"/>
    <w:lvl w:ilvl="0" w:tplc="2DFC68F2">
      <w:start w:val="5"/>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C92FA8"/>
    <w:multiLevelType w:val="hybridMultilevel"/>
    <w:tmpl w:val="F3AE03C6"/>
    <w:lvl w:ilvl="0" w:tplc="E4447FB2">
      <w:start w:val="9"/>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986EA2"/>
    <w:multiLevelType w:val="hybridMultilevel"/>
    <w:tmpl w:val="0E16D5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07519D0"/>
    <w:multiLevelType w:val="hybridMultilevel"/>
    <w:tmpl w:val="FB523F32"/>
    <w:lvl w:ilvl="0" w:tplc="C4A21928">
      <w:start w:val="1"/>
      <w:numFmt w:val="bullet"/>
      <w:lvlText w:val="•"/>
      <w:lvlJc w:val="left"/>
      <w:pPr>
        <w:tabs>
          <w:tab w:val="num" w:pos="720"/>
        </w:tabs>
        <w:ind w:left="720" w:hanging="360"/>
      </w:pPr>
      <w:rPr>
        <w:rFonts w:ascii="Arial" w:hAnsi="Arial" w:hint="default"/>
      </w:rPr>
    </w:lvl>
    <w:lvl w:ilvl="1" w:tplc="8FBEE230">
      <w:start w:val="90"/>
      <w:numFmt w:val="bullet"/>
      <w:lvlText w:val="•"/>
      <w:lvlJc w:val="left"/>
      <w:pPr>
        <w:tabs>
          <w:tab w:val="num" w:pos="1440"/>
        </w:tabs>
        <w:ind w:left="1440" w:hanging="360"/>
      </w:pPr>
      <w:rPr>
        <w:rFonts w:ascii="Arial" w:hAnsi="Arial" w:hint="default"/>
      </w:rPr>
    </w:lvl>
    <w:lvl w:ilvl="2" w:tplc="E850C8F8">
      <w:start w:val="1"/>
      <w:numFmt w:val="bullet"/>
      <w:lvlText w:val="•"/>
      <w:lvlJc w:val="left"/>
      <w:pPr>
        <w:tabs>
          <w:tab w:val="num" w:pos="2160"/>
        </w:tabs>
        <w:ind w:left="2160" w:hanging="360"/>
      </w:pPr>
      <w:rPr>
        <w:rFonts w:ascii="Arial" w:hAnsi="Arial" w:hint="default"/>
      </w:rPr>
    </w:lvl>
    <w:lvl w:ilvl="3" w:tplc="732CBCEA" w:tentative="1">
      <w:start w:val="1"/>
      <w:numFmt w:val="bullet"/>
      <w:lvlText w:val="•"/>
      <w:lvlJc w:val="left"/>
      <w:pPr>
        <w:tabs>
          <w:tab w:val="num" w:pos="2880"/>
        </w:tabs>
        <w:ind w:left="2880" w:hanging="360"/>
      </w:pPr>
      <w:rPr>
        <w:rFonts w:ascii="Arial" w:hAnsi="Arial" w:hint="default"/>
      </w:rPr>
    </w:lvl>
    <w:lvl w:ilvl="4" w:tplc="12B032BE" w:tentative="1">
      <w:start w:val="1"/>
      <w:numFmt w:val="bullet"/>
      <w:lvlText w:val="•"/>
      <w:lvlJc w:val="left"/>
      <w:pPr>
        <w:tabs>
          <w:tab w:val="num" w:pos="3600"/>
        </w:tabs>
        <w:ind w:left="3600" w:hanging="360"/>
      </w:pPr>
      <w:rPr>
        <w:rFonts w:ascii="Arial" w:hAnsi="Arial" w:hint="default"/>
      </w:rPr>
    </w:lvl>
    <w:lvl w:ilvl="5" w:tplc="FAC4C33A" w:tentative="1">
      <w:start w:val="1"/>
      <w:numFmt w:val="bullet"/>
      <w:lvlText w:val="•"/>
      <w:lvlJc w:val="left"/>
      <w:pPr>
        <w:tabs>
          <w:tab w:val="num" w:pos="4320"/>
        </w:tabs>
        <w:ind w:left="4320" w:hanging="360"/>
      </w:pPr>
      <w:rPr>
        <w:rFonts w:ascii="Arial" w:hAnsi="Arial" w:hint="default"/>
      </w:rPr>
    </w:lvl>
    <w:lvl w:ilvl="6" w:tplc="03ECB328" w:tentative="1">
      <w:start w:val="1"/>
      <w:numFmt w:val="bullet"/>
      <w:lvlText w:val="•"/>
      <w:lvlJc w:val="left"/>
      <w:pPr>
        <w:tabs>
          <w:tab w:val="num" w:pos="5040"/>
        </w:tabs>
        <w:ind w:left="5040" w:hanging="360"/>
      </w:pPr>
      <w:rPr>
        <w:rFonts w:ascii="Arial" w:hAnsi="Arial" w:hint="default"/>
      </w:rPr>
    </w:lvl>
    <w:lvl w:ilvl="7" w:tplc="745C5F1C" w:tentative="1">
      <w:start w:val="1"/>
      <w:numFmt w:val="bullet"/>
      <w:lvlText w:val="•"/>
      <w:lvlJc w:val="left"/>
      <w:pPr>
        <w:tabs>
          <w:tab w:val="num" w:pos="5760"/>
        </w:tabs>
        <w:ind w:left="5760" w:hanging="360"/>
      </w:pPr>
      <w:rPr>
        <w:rFonts w:ascii="Arial" w:hAnsi="Arial" w:hint="default"/>
      </w:rPr>
    </w:lvl>
    <w:lvl w:ilvl="8" w:tplc="1DEE811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284156F"/>
    <w:multiLevelType w:val="hybridMultilevel"/>
    <w:tmpl w:val="DF42649C"/>
    <w:lvl w:ilvl="0" w:tplc="44B2E438">
      <w:start w:val="5"/>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3E569C"/>
    <w:multiLevelType w:val="hybridMultilevel"/>
    <w:tmpl w:val="E228B832"/>
    <w:lvl w:ilvl="0" w:tplc="BE486240">
      <w:start w:val="8"/>
      <w:numFmt w:val="decimal"/>
      <w:lvlText w:val="%1."/>
      <w:lvlJc w:val="left"/>
      <w:pPr>
        <w:ind w:left="36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786748C"/>
    <w:multiLevelType w:val="hybridMultilevel"/>
    <w:tmpl w:val="BE58CE60"/>
    <w:lvl w:ilvl="0" w:tplc="23F01AC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012B03"/>
    <w:multiLevelType w:val="hybridMultilevel"/>
    <w:tmpl w:val="5156CBB2"/>
    <w:lvl w:ilvl="0" w:tplc="AB60F674">
      <w:start w:val="1"/>
      <w:numFmt w:val="decimal"/>
      <w:lvlText w:val="%1."/>
      <w:lvlJc w:val="left"/>
      <w:pPr>
        <w:ind w:left="360" w:hanging="360"/>
      </w:p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9" w15:restartNumberingAfterBreak="0">
    <w:nsid w:val="5FAC2662"/>
    <w:multiLevelType w:val="hybridMultilevel"/>
    <w:tmpl w:val="5A62F494"/>
    <w:lvl w:ilvl="0" w:tplc="4ED4920E">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9CA4B15"/>
    <w:multiLevelType w:val="hybridMultilevel"/>
    <w:tmpl w:val="E0BC0876"/>
    <w:lvl w:ilvl="0" w:tplc="F1ACE89A">
      <w:start w:val="8"/>
      <w:numFmt w:val="decimal"/>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2238A4"/>
    <w:multiLevelType w:val="hybridMultilevel"/>
    <w:tmpl w:val="430CB0EC"/>
    <w:lvl w:ilvl="0" w:tplc="75A002DE">
      <w:start w:val="5"/>
      <w:numFmt w:val="decimal"/>
      <w:suff w:val="space"/>
      <w:lvlText w:val="%1"/>
      <w:lvlJc w:val="left"/>
      <w:pPr>
        <w:ind w:left="0" w:firstLine="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81C1BC5"/>
    <w:multiLevelType w:val="hybridMultilevel"/>
    <w:tmpl w:val="FACE4E8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6"/>
  </w:num>
  <w:num w:numId="3">
    <w:abstractNumId w:val="10"/>
  </w:num>
  <w:num w:numId="4">
    <w:abstractNumId w:val="1"/>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2"/>
  </w:num>
  <w:num w:numId="8">
    <w:abstractNumId w:val="23"/>
  </w:num>
  <w:num w:numId="9">
    <w:abstractNumId w:val="13"/>
  </w:num>
  <w:num w:numId="10">
    <w:abstractNumId w:val="12"/>
  </w:num>
  <w:num w:numId="11">
    <w:abstractNumId w:val="7"/>
  </w:num>
  <w:num w:numId="12">
    <w:abstractNumId w:val="25"/>
  </w:num>
  <w:num w:numId="13">
    <w:abstractNumId w:val="11"/>
  </w:num>
  <w:num w:numId="14">
    <w:abstractNumId w:val="18"/>
  </w:num>
  <w:num w:numId="15">
    <w:abstractNumId w:val="19"/>
  </w:num>
  <w:num w:numId="16">
    <w:abstractNumId w:val="17"/>
  </w:num>
  <w:num w:numId="17">
    <w:abstractNumId w:val="11"/>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4"/>
  </w:num>
  <w:num w:numId="20">
    <w:abstractNumId w:val="6"/>
  </w:num>
  <w:num w:numId="21">
    <w:abstractNumId w:val="4"/>
  </w:num>
  <w:num w:numId="22">
    <w:abstractNumId w:val="24"/>
  </w:num>
  <w:num w:numId="23">
    <w:abstractNumId w:val="21"/>
  </w:num>
  <w:num w:numId="24">
    <w:abstractNumId w:val="0"/>
  </w:num>
  <w:num w:numId="25">
    <w:abstractNumId w:val="9"/>
  </w:num>
  <w:num w:numId="26">
    <w:abstractNumId w:val="3"/>
  </w:num>
  <w:num w:numId="27">
    <w:abstractNumId w:val="15"/>
  </w:num>
  <w:num w:numId="28">
    <w:abstractNumId w:val="8"/>
  </w:num>
  <w:num w:numId="29">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1401"/>
    <w:rsid w:val="000076DA"/>
    <w:rsid w:val="00023B0A"/>
    <w:rsid w:val="00027B57"/>
    <w:rsid w:val="00030AB8"/>
    <w:rsid w:val="0003565A"/>
    <w:rsid w:val="0003719B"/>
    <w:rsid w:val="00045511"/>
    <w:rsid w:val="00062D87"/>
    <w:rsid w:val="00064739"/>
    <w:rsid w:val="0008669E"/>
    <w:rsid w:val="000916A8"/>
    <w:rsid w:val="000A3775"/>
    <w:rsid w:val="000C0FC2"/>
    <w:rsid w:val="000D113A"/>
    <w:rsid w:val="000D2FE2"/>
    <w:rsid w:val="000F12FD"/>
    <w:rsid w:val="000F3B46"/>
    <w:rsid w:val="00102364"/>
    <w:rsid w:val="0010554F"/>
    <w:rsid w:val="001063EA"/>
    <w:rsid w:val="00133CEB"/>
    <w:rsid w:val="001576BB"/>
    <w:rsid w:val="00177DA3"/>
    <w:rsid w:val="00181FC6"/>
    <w:rsid w:val="00184B6C"/>
    <w:rsid w:val="00192715"/>
    <w:rsid w:val="00193164"/>
    <w:rsid w:val="001A7080"/>
    <w:rsid w:val="001B008D"/>
    <w:rsid w:val="001D2108"/>
    <w:rsid w:val="001D2BF3"/>
    <w:rsid w:val="001E1500"/>
    <w:rsid w:val="001E3D89"/>
    <w:rsid w:val="001F5ABC"/>
    <w:rsid w:val="001F5D39"/>
    <w:rsid w:val="001F6183"/>
    <w:rsid w:val="001F65F1"/>
    <w:rsid w:val="00214CC5"/>
    <w:rsid w:val="00220708"/>
    <w:rsid w:val="00222A4F"/>
    <w:rsid w:val="00227960"/>
    <w:rsid w:val="0024067D"/>
    <w:rsid w:val="00247BE7"/>
    <w:rsid w:val="00250DC0"/>
    <w:rsid w:val="00254238"/>
    <w:rsid w:val="002576F7"/>
    <w:rsid w:val="0026109B"/>
    <w:rsid w:val="00261C7D"/>
    <w:rsid w:val="002633C1"/>
    <w:rsid w:val="00270DF0"/>
    <w:rsid w:val="002710FF"/>
    <w:rsid w:val="0027716B"/>
    <w:rsid w:val="002772DF"/>
    <w:rsid w:val="00282DA9"/>
    <w:rsid w:val="00283A52"/>
    <w:rsid w:val="00285B2D"/>
    <w:rsid w:val="002934A3"/>
    <w:rsid w:val="002A0310"/>
    <w:rsid w:val="002A47E4"/>
    <w:rsid w:val="002A511A"/>
    <w:rsid w:val="002A542F"/>
    <w:rsid w:val="002A5731"/>
    <w:rsid w:val="002A5F53"/>
    <w:rsid w:val="002A6E4C"/>
    <w:rsid w:val="002B0AED"/>
    <w:rsid w:val="002B1F4E"/>
    <w:rsid w:val="002D0159"/>
    <w:rsid w:val="002D095E"/>
    <w:rsid w:val="0030138D"/>
    <w:rsid w:val="0030356A"/>
    <w:rsid w:val="0030383B"/>
    <w:rsid w:val="003100EB"/>
    <w:rsid w:val="00315132"/>
    <w:rsid w:val="00316032"/>
    <w:rsid w:val="0032096D"/>
    <w:rsid w:val="003221D8"/>
    <w:rsid w:val="00324418"/>
    <w:rsid w:val="0032760F"/>
    <w:rsid w:val="003277A4"/>
    <w:rsid w:val="003341F9"/>
    <w:rsid w:val="003342DC"/>
    <w:rsid w:val="0033518A"/>
    <w:rsid w:val="00335FAB"/>
    <w:rsid w:val="00346D03"/>
    <w:rsid w:val="003632EE"/>
    <w:rsid w:val="00367970"/>
    <w:rsid w:val="003807F6"/>
    <w:rsid w:val="00385529"/>
    <w:rsid w:val="00390712"/>
    <w:rsid w:val="003945F8"/>
    <w:rsid w:val="003946BE"/>
    <w:rsid w:val="003B117D"/>
    <w:rsid w:val="003B23F9"/>
    <w:rsid w:val="003B5D6F"/>
    <w:rsid w:val="003C3065"/>
    <w:rsid w:val="003C44A3"/>
    <w:rsid w:val="003C4A94"/>
    <w:rsid w:val="003C4B48"/>
    <w:rsid w:val="003D4320"/>
    <w:rsid w:val="003D6650"/>
    <w:rsid w:val="003E0EE0"/>
    <w:rsid w:val="003E2ED7"/>
    <w:rsid w:val="003E5011"/>
    <w:rsid w:val="003E5689"/>
    <w:rsid w:val="004120BA"/>
    <w:rsid w:val="004147C2"/>
    <w:rsid w:val="00417F6D"/>
    <w:rsid w:val="00422EDF"/>
    <w:rsid w:val="00430BA0"/>
    <w:rsid w:val="00437F70"/>
    <w:rsid w:val="00452B0D"/>
    <w:rsid w:val="00455D58"/>
    <w:rsid w:val="00462054"/>
    <w:rsid w:val="00463675"/>
    <w:rsid w:val="004677D1"/>
    <w:rsid w:val="00470752"/>
    <w:rsid w:val="00496D50"/>
    <w:rsid w:val="004A0DBB"/>
    <w:rsid w:val="004A1632"/>
    <w:rsid w:val="004A16B2"/>
    <w:rsid w:val="004A409B"/>
    <w:rsid w:val="004B24AC"/>
    <w:rsid w:val="004B48EC"/>
    <w:rsid w:val="004B673C"/>
    <w:rsid w:val="004C6071"/>
    <w:rsid w:val="004C7F8C"/>
    <w:rsid w:val="004D1605"/>
    <w:rsid w:val="004D44EC"/>
    <w:rsid w:val="004E2356"/>
    <w:rsid w:val="004E51A5"/>
    <w:rsid w:val="004E7269"/>
    <w:rsid w:val="004F3AA9"/>
    <w:rsid w:val="004F4144"/>
    <w:rsid w:val="004F4C40"/>
    <w:rsid w:val="004F5A2D"/>
    <w:rsid w:val="0050174F"/>
    <w:rsid w:val="00501F64"/>
    <w:rsid w:val="00505F59"/>
    <w:rsid w:val="00506316"/>
    <w:rsid w:val="00506964"/>
    <w:rsid w:val="00520344"/>
    <w:rsid w:val="005219FE"/>
    <w:rsid w:val="005239C8"/>
    <w:rsid w:val="00557D6F"/>
    <w:rsid w:val="0056297B"/>
    <w:rsid w:val="00562BE1"/>
    <w:rsid w:val="005667C9"/>
    <w:rsid w:val="005753FE"/>
    <w:rsid w:val="00577EFC"/>
    <w:rsid w:val="00586564"/>
    <w:rsid w:val="00586871"/>
    <w:rsid w:val="00591547"/>
    <w:rsid w:val="005921A6"/>
    <w:rsid w:val="00594DA5"/>
    <w:rsid w:val="005A0067"/>
    <w:rsid w:val="005A1E18"/>
    <w:rsid w:val="005B6CAD"/>
    <w:rsid w:val="005C373E"/>
    <w:rsid w:val="005C7689"/>
    <w:rsid w:val="005D1733"/>
    <w:rsid w:val="005D558D"/>
    <w:rsid w:val="005D5906"/>
    <w:rsid w:val="005E5180"/>
    <w:rsid w:val="005E5DB4"/>
    <w:rsid w:val="005E7249"/>
    <w:rsid w:val="005F7506"/>
    <w:rsid w:val="005F7637"/>
    <w:rsid w:val="00604392"/>
    <w:rsid w:val="00614813"/>
    <w:rsid w:val="00615702"/>
    <w:rsid w:val="00633743"/>
    <w:rsid w:val="00642CAC"/>
    <w:rsid w:val="006431E6"/>
    <w:rsid w:val="00646354"/>
    <w:rsid w:val="0065183D"/>
    <w:rsid w:val="0065367D"/>
    <w:rsid w:val="006544E2"/>
    <w:rsid w:val="00656AF0"/>
    <w:rsid w:val="00667373"/>
    <w:rsid w:val="00667F66"/>
    <w:rsid w:val="0067303B"/>
    <w:rsid w:val="00677087"/>
    <w:rsid w:val="006775AB"/>
    <w:rsid w:val="006867D2"/>
    <w:rsid w:val="006A1FAA"/>
    <w:rsid w:val="006A473B"/>
    <w:rsid w:val="006C352D"/>
    <w:rsid w:val="006C4FF2"/>
    <w:rsid w:val="006C70C2"/>
    <w:rsid w:val="006D1114"/>
    <w:rsid w:val="006D36D9"/>
    <w:rsid w:val="006D6AA0"/>
    <w:rsid w:val="006F213F"/>
    <w:rsid w:val="006F7688"/>
    <w:rsid w:val="00701A2B"/>
    <w:rsid w:val="007139DB"/>
    <w:rsid w:val="00724747"/>
    <w:rsid w:val="00732F81"/>
    <w:rsid w:val="00745D0F"/>
    <w:rsid w:val="007822EF"/>
    <w:rsid w:val="00787D60"/>
    <w:rsid w:val="00787EAC"/>
    <w:rsid w:val="007923C9"/>
    <w:rsid w:val="007A59E2"/>
    <w:rsid w:val="007A671D"/>
    <w:rsid w:val="007C34B8"/>
    <w:rsid w:val="007C7971"/>
    <w:rsid w:val="007D4E17"/>
    <w:rsid w:val="007D5EFB"/>
    <w:rsid w:val="007F293C"/>
    <w:rsid w:val="007F4E4D"/>
    <w:rsid w:val="00801677"/>
    <w:rsid w:val="00806E3A"/>
    <w:rsid w:val="008079EE"/>
    <w:rsid w:val="008179B7"/>
    <w:rsid w:val="0084501F"/>
    <w:rsid w:val="00845F63"/>
    <w:rsid w:val="0084604E"/>
    <w:rsid w:val="00850812"/>
    <w:rsid w:val="0085183B"/>
    <w:rsid w:val="0085578D"/>
    <w:rsid w:val="00855CDC"/>
    <w:rsid w:val="008612CD"/>
    <w:rsid w:val="00865ED7"/>
    <w:rsid w:val="00871A23"/>
    <w:rsid w:val="00873297"/>
    <w:rsid w:val="00874ACD"/>
    <w:rsid w:val="00881F64"/>
    <w:rsid w:val="008831D9"/>
    <w:rsid w:val="00883DB4"/>
    <w:rsid w:val="00885D86"/>
    <w:rsid w:val="00895C07"/>
    <w:rsid w:val="008A49A1"/>
    <w:rsid w:val="008B05ED"/>
    <w:rsid w:val="008B16FB"/>
    <w:rsid w:val="008B2D1D"/>
    <w:rsid w:val="008C1D20"/>
    <w:rsid w:val="008C76C2"/>
    <w:rsid w:val="008D1B54"/>
    <w:rsid w:val="008E2437"/>
    <w:rsid w:val="008E4594"/>
    <w:rsid w:val="008F358E"/>
    <w:rsid w:val="008F581B"/>
    <w:rsid w:val="0090158C"/>
    <w:rsid w:val="00905202"/>
    <w:rsid w:val="00905BEF"/>
    <w:rsid w:val="00907392"/>
    <w:rsid w:val="00907E41"/>
    <w:rsid w:val="00911F88"/>
    <w:rsid w:val="00912FD3"/>
    <w:rsid w:val="00916145"/>
    <w:rsid w:val="009210E5"/>
    <w:rsid w:val="00923E7C"/>
    <w:rsid w:val="0093294E"/>
    <w:rsid w:val="0093294F"/>
    <w:rsid w:val="00937312"/>
    <w:rsid w:val="009403B2"/>
    <w:rsid w:val="00941274"/>
    <w:rsid w:val="00941A45"/>
    <w:rsid w:val="00950DE4"/>
    <w:rsid w:val="00952417"/>
    <w:rsid w:val="00954AC7"/>
    <w:rsid w:val="00955602"/>
    <w:rsid w:val="0096221E"/>
    <w:rsid w:val="0097223D"/>
    <w:rsid w:val="00973B62"/>
    <w:rsid w:val="009763E4"/>
    <w:rsid w:val="009778A3"/>
    <w:rsid w:val="00984727"/>
    <w:rsid w:val="00984B8D"/>
    <w:rsid w:val="009A7577"/>
    <w:rsid w:val="009B2EB9"/>
    <w:rsid w:val="009B349D"/>
    <w:rsid w:val="009D594E"/>
    <w:rsid w:val="009E1A4A"/>
    <w:rsid w:val="009E27E2"/>
    <w:rsid w:val="009E5C7E"/>
    <w:rsid w:val="009F303A"/>
    <w:rsid w:val="00A02F7F"/>
    <w:rsid w:val="00A1282E"/>
    <w:rsid w:val="00A12ABA"/>
    <w:rsid w:val="00A13D54"/>
    <w:rsid w:val="00A1443B"/>
    <w:rsid w:val="00A14ADB"/>
    <w:rsid w:val="00A151A0"/>
    <w:rsid w:val="00A245CA"/>
    <w:rsid w:val="00A3454C"/>
    <w:rsid w:val="00A35D7B"/>
    <w:rsid w:val="00A3779B"/>
    <w:rsid w:val="00A40236"/>
    <w:rsid w:val="00A4042C"/>
    <w:rsid w:val="00A45BD7"/>
    <w:rsid w:val="00A4649F"/>
    <w:rsid w:val="00A50126"/>
    <w:rsid w:val="00A55692"/>
    <w:rsid w:val="00A56D45"/>
    <w:rsid w:val="00A56EC8"/>
    <w:rsid w:val="00A57E04"/>
    <w:rsid w:val="00A6412A"/>
    <w:rsid w:val="00A64F79"/>
    <w:rsid w:val="00A65DE1"/>
    <w:rsid w:val="00A70E52"/>
    <w:rsid w:val="00A77318"/>
    <w:rsid w:val="00A8524C"/>
    <w:rsid w:val="00AA0252"/>
    <w:rsid w:val="00AA637B"/>
    <w:rsid w:val="00AC4A54"/>
    <w:rsid w:val="00AC7BBC"/>
    <w:rsid w:val="00AD0BA2"/>
    <w:rsid w:val="00AD1DE5"/>
    <w:rsid w:val="00AE5661"/>
    <w:rsid w:val="00AF3FA4"/>
    <w:rsid w:val="00B01ED7"/>
    <w:rsid w:val="00B15A9A"/>
    <w:rsid w:val="00B17F33"/>
    <w:rsid w:val="00B204AF"/>
    <w:rsid w:val="00B255A7"/>
    <w:rsid w:val="00B26E96"/>
    <w:rsid w:val="00B32530"/>
    <w:rsid w:val="00B33A9B"/>
    <w:rsid w:val="00B412D4"/>
    <w:rsid w:val="00B4306E"/>
    <w:rsid w:val="00B524AA"/>
    <w:rsid w:val="00B544D2"/>
    <w:rsid w:val="00B5648B"/>
    <w:rsid w:val="00B57E03"/>
    <w:rsid w:val="00B66150"/>
    <w:rsid w:val="00B66CC7"/>
    <w:rsid w:val="00B70E77"/>
    <w:rsid w:val="00B75211"/>
    <w:rsid w:val="00B75AB3"/>
    <w:rsid w:val="00BA280B"/>
    <w:rsid w:val="00BA4253"/>
    <w:rsid w:val="00BB01AC"/>
    <w:rsid w:val="00BB0CAD"/>
    <w:rsid w:val="00BD2CD9"/>
    <w:rsid w:val="00BD604A"/>
    <w:rsid w:val="00BE09C0"/>
    <w:rsid w:val="00BE0A1E"/>
    <w:rsid w:val="00BE1F84"/>
    <w:rsid w:val="00BE4CCB"/>
    <w:rsid w:val="00BE7CC9"/>
    <w:rsid w:val="00BF32CE"/>
    <w:rsid w:val="00C021DE"/>
    <w:rsid w:val="00C231ED"/>
    <w:rsid w:val="00C2354D"/>
    <w:rsid w:val="00C2456D"/>
    <w:rsid w:val="00C37A07"/>
    <w:rsid w:val="00C5115E"/>
    <w:rsid w:val="00C51C0C"/>
    <w:rsid w:val="00C52AEB"/>
    <w:rsid w:val="00C60C87"/>
    <w:rsid w:val="00C64D34"/>
    <w:rsid w:val="00C65DEC"/>
    <w:rsid w:val="00C750D8"/>
    <w:rsid w:val="00CA0E5C"/>
    <w:rsid w:val="00CB48E2"/>
    <w:rsid w:val="00CC0A07"/>
    <w:rsid w:val="00CE5D68"/>
    <w:rsid w:val="00D0073C"/>
    <w:rsid w:val="00D0741F"/>
    <w:rsid w:val="00D07C9C"/>
    <w:rsid w:val="00D20064"/>
    <w:rsid w:val="00D214C8"/>
    <w:rsid w:val="00D23B0A"/>
    <w:rsid w:val="00D24338"/>
    <w:rsid w:val="00D308B0"/>
    <w:rsid w:val="00D36977"/>
    <w:rsid w:val="00D40BEF"/>
    <w:rsid w:val="00D412A9"/>
    <w:rsid w:val="00D41AAB"/>
    <w:rsid w:val="00D42DF3"/>
    <w:rsid w:val="00D43AA8"/>
    <w:rsid w:val="00D447FD"/>
    <w:rsid w:val="00D56C20"/>
    <w:rsid w:val="00D60595"/>
    <w:rsid w:val="00D64D96"/>
    <w:rsid w:val="00D65530"/>
    <w:rsid w:val="00D74A1C"/>
    <w:rsid w:val="00D75660"/>
    <w:rsid w:val="00D76EC7"/>
    <w:rsid w:val="00D876BF"/>
    <w:rsid w:val="00D933BC"/>
    <w:rsid w:val="00DB5B66"/>
    <w:rsid w:val="00DC6C67"/>
    <w:rsid w:val="00DD0712"/>
    <w:rsid w:val="00DD0809"/>
    <w:rsid w:val="00DD7A43"/>
    <w:rsid w:val="00DE0F87"/>
    <w:rsid w:val="00DE618F"/>
    <w:rsid w:val="00DE7C20"/>
    <w:rsid w:val="00DF00EE"/>
    <w:rsid w:val="00DF28FB"/>
    <w:rsid w:val="00DF3EFA"/>
    <w:rsid w:val="00DF7F04"/>
    <w:rsid w:val="00E5415D"/>
    <w:rsid w:val="00E55F06"/>
    <w:rsid w:val="00E57BA2"/>
    <w:rsid w:val="00E57BBC"/>
    <w:rsid w:val="00E67B54"/>
    <w:rsid w:val="00E7017E"/>
    <w:rsid w:val="00E73827"/>
    <w:rsid w:val="00E833F7"/>
    <w:rsid w:val="00E83F3C"/>
    <w:rsid w:val="00EC2503"/>
    <w:rsid w:val="00EC33D7"/>
    <w:rsid w:val="00ED0944"/>
    <w:rsid w:val="00ED133C"/>
    <w:rsid w:val="00ED4B16"/>
    <w:rsid w:val="00EE62A7"/>
    <w:rsid w:val="00F03D9B"/>
    <w:rsid w:val="00F11820"/>
    <w:rsid w:val="00F17587"/>
    <w:rsid w:val="00F23FFC"/>
    <w:rsid w:val="00F309A8"/>
    <w:rsid w:val="00F3635B"/>
    <w:rsid w:val="00F54C66"/>
    <w:rsid w:val="00F54DE0"/>
    <w:rsid w:val="00F56A18"/>
    <w:rsid w:val="00F6506E"/>
    <w:rsid w:val="00F73909"/>
    <w:rsid w:val="00F74317"/>
    <w:rsid w:val="00F751DC"/>
    <w:rsid w:val="00F936F1"/>
    <w:rsid w:val="00F9663B"/>
    <w:rsid w:val="00FB424A"/>
    <w:rsid w:val="00FD3596"/>
    <w:rsid w:val="00FE014E"/>
    <w:rsid w:val="00FE5864"/>
    <w:rsid w:val="00FE7C70"/>
    <w:rsid w:val="00FF29F4"/>
    <w:rsid w:val="00FF56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E10B98"/>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basedOn w:val="a0"/>
    <w:link w:val="aa"/>
    <w:uiPriority w:val="99"/>
    <w:semiHidden/>
    <w:rsid w:val="00923E7C"/>
    <w:rPr>
      <w:rFonts w:ascii="Tahoma" w:hAnsi="Tahoma" w:cs="Tahoma"/>
      <w:sz w:val="16"/>
      <w:szCs w:val="16"/>
      <w:lang w:val="en-GB"/>
    </w:rPr>
  </w:style>
  <w:style w:type="character" w:styleId="ab">
    <w:name w:val="Hyperlink"/>
    <w:basedOn w:val="a0"/>
    <w:uiPriority w:val="99"/>
    <w:unhideWhenUsed/>
    <w:rsid w:val="00923E7C"/>
    <w:rPr>
      <w:color w:val="0000FF"/>
      <w:u w:val="single"/>
    </w:rPr>
  </w:style>
  <w:style w:type="paragraph" w:styleId="ac">
    <w:name w:val="Document Map"/>
    <w:basedOn w:val="a"/>
    <w:link w:val="Char2"/>
    <w:uiPriority w:val="99"/>
    <w:semiHidden/>
    <w:unhideWhenUsed/>
    <w:rsid w:val="004147C2"/>
    <w:rPr>
      <w:sz w:val="24"/>
      <w:szCs w:val="24"/>
    </w:rPr>
  </w:style>
  <w:style w:type="character" w:customStyle="1" w:styleId="Char2">
    <w:name w:val="文档结构图 Char"/>
    <w:basedOn w:val="a0"/>
    <w:link w:val="ac"/>
    <w:uiPriority w:val="99"/>
    <w:semiHidden/>
    <w:rsid w:val="004147C2"/>
    <w:rPr>
      <w:sz w:val="24"/>
      <w:szCs w:val="24"/>
      <w:lang w:val="en-GB"/>
    </w:rPr>
  </w:style>
  <w:style w:type="character" w:customStyle="1" w:styleId="UnresolvedMention1">
    <w:name w:val="Unresolved Mention1"/>
    <w:basedOn w:val="a0"/>
    <w:uiPriority w:val="99"/>
    <w:rsid w:val="00B544D2"/>
    <w:rPr>
      <w:color w:val="808080"/>
      <w:shd w:val="clear" w:color="auto" w:fill="E6E6E6"/>
    </w:rPr>
  </w:style>
  <w:style w:type="character" w:styleId="ad">
    <w:name w:val="FollowedHyperlink"/>
    <w:basedOn w:val="a0"/>
    <w:uiPriority w:val="99"/>
    <w:semiHidden/>
    <w:unhideWhenUsed/>
    <w:rsid w:val="00B544D2"/>
    <w:rPr>
      <w:color w:val="954F72" w:themeColor="followedHyperlink"/>
      <w:u w:val="single"/>
    </w:rPr>
  </w:style>
  <w:style w:type="paragraph" w:customStyle="1" w:styleId="TAL">
    <w:name w:val="TAL"/>
    <w:basedOn w:val="a"/>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uiPriority w:val="99"/>
    <w:locked/>
    <w:rsid w:val="00F56A18"/>
    <w:rPr>
      <w:lang w:val="en-GB"/>
    </w:rPr>
  </w:style>
  <w:style w:type="paragraph" w:styleId="ae">
    <w:name w:val="annotation subject"/>
    <w:basedOn w:val="a5"/>
    <w:next w:val="a5"/>
    <w:link w:val="Char3"/>
    <w:uiPriority w:val="99"/>
    <w:semiHidden/>
    <w:unhideWhenUsed/>
    <w:rsid w:val="002576F7"/>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basedOn w:val="a0"/>
    <w:link w:val="a5"/>
    <w:semiHidden/>
    <w:rsid w:val="002576F7"/>
    <w:rPr>
      <w:rFonts w:ascii="Arial" w:hAnsi="Arial"/>
      <w:lang w:val="en-GB"/>
    </w:rPr>
  </w:style>
  <w:style w:type="character" w:customStyle="1" w:styleId="Char3">
    <w:name w:val="批注主题 Char"/>
    <w:basedOn w:val="Char0"/>
    <w:link w:val="ae"/>
    <w:uiPriority w:val="99"/>
    <w:semiHidden/>
    <w:rsid w:val="002576F7"/>
    <w:rPr>
      <w:rFonts w:ascii="Arial" w:hAnsi="Arial"/>
      <w:b/>
      <w:bCs/>
      <w:lang w:val="en-GB"/>
    </w:rPr>
  </w:style>
  <w:style w:type="paragraph" w:styleId="af">
    <w:name w:val="List Paragraph"/>
    <w:basedOn w:val="a"/>
    <w:uiPriority w:val="34"/>
    <w:qFormat/>
    <w:rsid w:val="00023B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65523205">
      <w:bodyDiv w:val="1"/>
      <w:marLeft w:val="0"/>
      <w:marRight w:val="0"/>
      <w:marTop w:val="0"/>
      <w:marBottom w:val="0"/>
      <w:divBdr>
        <w:top w:val="none" w:sz="0" w:space="0" w:color="auto"/>
        <w:left w:val="none" w:sz="0" w:space="0" w:color="auto"/>
        <w:bottom w:val="none" w:sz="0" w:space="0" w:color="auto"/>
        <w:right w:val="none" w:sz="0" w:space="0" w:color="auto"/>
      </w:divBdr>
    </w:div>
    <w:div w:id="1495754113">
      <w:bodyDiv w:val="1"/>
      <w:marLeft w:val="0"/>
      <w:marRight w:val="0"/>
      <w:marTop w:val="0"/>
      <w:marBottom w:val="0"/>
      <w:divBdr>
        <w:top w:val="none" w:sz="0" w:space="0" w:color="auto"/>
        <w:left w:val="none" w:sz="0" w:space="0" w:color="auto"/>
        <w:bottom w:val="none" w:sz="0" w:space="0" w:color="auto"/>
        <w:right w:val="none" w:sz="0" w:space="0" w:color="auto"/>
      </w:divBdr>
    </w:div>
    <w:div w:id="1531842765">
      <w:bodyDiv w:val="1"/>
      <w:marLeft w:val="0"/>
      <w:marRight w:val="0"/>
      <w:marTop w:val="0"/>
      <w:marBottom w:val="0"/>
      <w:divBdr>
        <w:top w:val="none" w:sz="0" w:space="0" w:color="auto"/>
        <w:left w:val="none" w:sz="0" w:space="0" w:color="auto"/>
        <w:bottom w:val="none" w:sz="0" w:space="0" w:color="auto"/>
        <w:right w:val="none" w:sz="0" w:space="0" w:color="auto"/>
      </w:divBdr>
    </w:div>
    <w:div w:id="1560019213">
      <w:bodyDiv w:val="1"/>
      <w:marLeft w:val="0"/>
      <w:marRight w:val="0"/>
      <w:marTop w:val="0"/>
      <w:marBottom w:val="0"/>
      <w:divBdr>
        <w:top w:val="none" w:sz="0" w:space="0" w:color="auto"/>
        <w:left w:val="none" w:sz="0" w:space="0" w:color="auto"/>
        <w:bottom w:val="none" w:sz="0" w:space="0" w:color="auto"/>
        <w:right w:val="none" w:sz="0" w:space="0" w:color="auto"/>
      </w:divBdr>
    </w:div>
    <w:div w:id="1684628299">
      <w:bodyDiv w:val="1"/>
      <w:marLeft w:val="0"/>
      <w:marRight w:val="0"/>
      <w:marTop w:val="0"/>
      <w:marBottom w:val="0"/>
      <w:divBdr>
        <w:top w:val="none" w:sz="0" w:space="0" w:color="auto"/>
        <w:left w:val="none" w:sz="0" w:space="0" w:color="auto"/>
        <w:bottom w:val="none" w:sz="0" w:space="0" w:color="auto"/>
        <w:right w:val="none" w:sz="0" w:space="0" w:color="auto"/>
      </w:divBdr>
    </w:div>
    <w:div w:id="2102023582">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5AIRPNAIUNRU-859666464-4000</_dlc_DocId>
    <_dlc_DocIdUrl xmlns="71c5aaf6-e6ce-465b-b873-5148d2a4c105">
      <Url>https://nokia.sharepoint.com/sites/c5g/e2earch/_layouts/15/DocIdRedir.aspx?ID=5AIRPNAIUNRU-859666464-4000</Url>
      <Description>5AIRPNAIUNRU-859666464-4000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1</Pages>
  <Words>216</Words>
  <Characters>1237</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1451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OPPO Jinqiang</cp:lastModifiedBy>
  <cp:revision>46</cp:revision>
  <cp:lastPrinted>2002-04-23T00:10:00Z</cp:lastPrinted>
  <dcterms:created xsi:type="dcterms:W3CDTF">2019-11-07T07:04:00Z</dcterms:created>
  <dcterms:modified xsi:type="dcterms:W3CDTF">2019-11-08T09:42:00Z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d1787bc2-67bc-415f-84cf-ff4a799e1248</vt:lpwstr>
  </property>
  <property fmtid="{D5CDD505-2E9C-101B-9397-08002B2CF9AE}" pid="4" name="_2015_ms_pID_725343">
    <vt:lpwstr>(3)93iaUZujpU3HYgmfZCIXRbYOPezfn7Ugt836dEFBbm1oHpP2jyJYJIzpd+6RX6g2nG1u/LHT
zAGtZXlAnPowT75ztA6f1dkqlUTCXciSy2jxhLUBM8VoCQQRZmhp3eHVW9xOorp6xwRxBOY6
xrMUJva1E7hTKSz8vLLROM+9CuOzrd/QlFQkUwSRMZBQx1VaxRwrez6rSLYKg1C9lOezKl+2
ebT0DGQDnt+b2fRY0c</vt:lpwstr>
  </property>
  <property fmtid="{D5CDD505-2E9C-101B-9397-08002B2CF9AE}" pid="5" name="_2015_ms_pID_7253431">
    <vt:lpwstr>tMh75kWoGuOe3QiIMNVXX/MjAMyN+Qv5w19CuIqqXAieIdkQ/NCWLT
wrnpxN2d1Yh8zRCj6621diDWSvOok3LcVGdctrxb7SAvk7PugaAK7m9JbXRcVfFpDHEHHNRE
vQQ6UUG7zfOLQqqJmGyvWcVfvgKmKZnLDTVnr8BD+QB9HXUYXbNCDIICeaAfGoSGH9B8W8x+
FY4282TsTQ0XEAdW98Qkac859jF/8IoY1I06</vt:lpwstr>
  </property>
  <property fmtid="{D5CDD505-2E9C-101B-9397-08002B2CF9AE}" pid="6" name="_2015_ms_pID_7253432">
    <vt:lpwstr>ecbQraU4babhRYRc6unl+cI=</vt:lpwstr>
  </property>
  <property fmtid="{D5CDD505-2E9C-101B-9397-08002B2CF9AE}" pid="7" name="MSIP_Label_b1aa2129-79ec-42c0-bfac-e5b7a0374572_Enabled">
    <vt:lpwstr>True</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toni.h.lahteensuo@nokia.com</vt:lpwstr>
  </property>
  <property fmtid="{D5CDD505-2E9C-101B-9397-08002B2CF9AE}" pid="10" name="MSIP_Label_b1aa2129-79ec-42c0-bfac-e5b7a0374572_SetDate">
    <vt:lpwstr>2019-05-16T06:34:30.1365160Z</vt:lpwstr>
  </property>
  <property fmtid="{D5CDD505-2E9C-101B-9397-08002B2CF9AE}" pid="11" name="MSIP_Label_b1aa2129-79ec-42c0-bfac-e5b7a0374572_Name">
    <vt:lpwstr>Public</vt:lpwstr>
  </property>
  <property fmtid="{D5CDD505-2E9C-101B-9397-08002B2CF9AE}" pid="12" name="MSIP_Label_b1aa2129-79ec-42c0-bfac-e5b7a0374572_Application">
    <vt:lpwstr>Microsoft Azure Information Protection</vt:lpwstr>
  </property>
  <property fmtid="{D5CDD505-2E9C-101B-9397-08002B2CF9AE}" pid="13" name="MSIP_Label_b1aa2129-79ec-42c0-bfac-e5b7a0374572_Extended_MSFT_Method">
    <vt:lpwstr>Manual</vt:lpwstr>
  </property>
  <property fmtid="{D5CDD505-2E9C-101B-9397-08002B2CF9AE}" pid="14" name="Sensitivity">
    <vt:lpwstr>Public</vt:lpwstr>
  </property>
</Properties>
</file>